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C4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  <w:bookmarkStart w:id="0" w:name="_GoBack"/>
      <w:bookmarkEnd w:id="0"/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5400040" cy="858967"/>
            <wp:effectExtent l="0" t="0" r="0" b="0"/>
            <wp:docPr id="2" name="Imagem 2" descr="http://www.enap.gov.br/documents/586010/0/banner-mestrado.png/2e633acd-ee47-4c62-b112-05bedfb8280a?t=148189288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ap.gov.br/documents/586010/0/banner-mestrado.png/2e633acd-ee47-4c62-b112-05bedfb8280a?t=14818928838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DD50F5" w:rsidRDefault="00DD50F5" w:rsidP="00A912F2">
      <w:pPr>
        <w:spacing w:after="0"/>
        <w:jc w:val="both"/>
        <w:rPr>
          <w:rFonts w:ascii="Cambria" w:hAnsi="Cambria"/>
          <w:b/>
          <w:sz w:val="24"/>
          <w:szCs w:val="24"/>
          <w:lang w:val="en-US"/>
        </w:rPr>
      </w:pP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DD50F5">
        <w:rPr>
          <w:rFonts w:ascii="Cambria" w:hAnsi="Cambria" w:cs="Times New Roman"/>
          <w:b/>
          <w:sz w:val="24"/>
          <w:szCs w:val="24"/>
        </w:rPr>
        <w:t>Disciplina:</w:t>
      </w:r>
      <w:r>
        <w:rPr>
          <w:rFonts w:ascii="Cambria" w:hAnsi="Cambria" w:cs="Times New Roman"/>
          <w:sz w:val="24"/>
          <w:szCs w:val="24"/>
        </w:rPr>
        <w:t xml:space="preserve"> Sistema político brasileiro</w:t>
      </w: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DD50F5">
        <w:rPr>
          <w:rFonts w:ascii="Cambria" w:hAnsi="Cambria" w:cs="Times New Roman"/>
          <w:b/>
          <w:sz w:val="24"/>
          <w:szCs w:val="24"/>
        </w:rPr>
        <w:t>Professor:</w:t>
      </w:r>
      <w:r>
        <w:rPr>
          <w:rFonts w:ascii="Cambria" w:hAnsi="Cambria" w:cs="Times New Roman"/>
          <w:sz w:val="24"/>
          <w:szCs w:val="24"/>
        </w:rPr>
        <w:t xml:space="preserve"> Fernando Filgueiras</w:t>
      </w: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DD50F5">
        <w:rPr>
          <w:rFonts w:ascii="Cambria" w:hAnsi="Cambria" w:cs="Times New Roman"/>
          <w:b/>
          <w:sz w:val="24"/>
          <w:szCs w:val="24"/>
        </w:rPr>
        <w:t>Carga horária:</w:t>
      </w:r>
      <w:r>
        <w:rPr>
          <w:rFonts w:ascii="Cambria" w:hAnsi="Cambria" w:cs="Times New Roman"/>
          <w:sz w:val="24"/>
          <w:szCs w:val="24"/>
        </w:rPr>
        <w:t xml:space="preserve"> 30 horas / aula</w:t>
      </w:r>
    </w:p>
    <w:p w:rsidR="00DD50F5" w:rsidRDefault="00DD50F5" w:rsidP="00A912F2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EC11C4" w:rsidRPr="00A912F2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912F2">
        <w:rPr>
          <w:rFonts w:ascii="Cambria" w:hAnsi="Cambria" w:cs="Times New Roman"/>
          <w:sz w:val="24"/>
          <w:szCs w:val="24"/>
        </w:rPr>
        <w:t>Ementa - A disciplina apresentará e discutirá o sistema político brasileiro com enfoque no desenho institucional dos poderes republicanos e no comportamento político dos cidadãos quanto ao desempenho deste sistema. A disciplina compreenderá a análise do sistema eleitoral, da estrutura de relação entre os três poderes republicanos, do processo legislativo, do federalismo e da qualidade da democracia no Brasil.</w:t>
      </w:r>
    </w:p>
    <w:p w:rsidR="00EC11C4" w:rsidRPr="00A912F2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Avaliação: </w:t>
      </w:r>
    </w:p>
    <w:p w:rsid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B15E5" w:rsidRPr="003D733D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3D733D">
        <w:rPr>
          <w:rFonts w:ascii="Cambria" w:hAnsi="Cambria"/>
          <w:sz w:val="24"/>
          <w:szCs w:val="24"/>
        </w:rPr>
        <w:t xml:space="preserve">Um </w:t>
      </w:r>
      <w:proofErr w:type="spellStart"/>
      <w:r w:rsidRPr="003D733D">
        <w:rPr>
          <w:rFonts w:ascii="Cambria" w:hAnsi="Cambria"/>
          <w:sz w:val="24"/>
          <w:szCs w:val="24"/>
        </w:rPr>
        <w:t>paper</w:t>
      </w:r>
      <w:proofErr w:type="spellEnd"/>
      <w:r w:rsidRPr="003D733D">
        <w:rPr>
          <w:rFonts w:ascii="Cambria" w:hAnsi="Cambria"/>
          <w:sz w:val="24"/>
          <w:szCs w:val="24"/>
        </w:rPr>
        <w:t xml:space="preserve"> entregue ao final da disciplina, em data a ser agenda, tratando e aprofundando um dos tópicos e sua relação com o desenvolvimento de políticas públicas, valendo </w:t>
      </w:r>
      <w:r w:rsidR="003D733D">
        <w:rPr>
          <w:rFonts w:ascii="Cambria" w:hAnsi="Cambria"/>
          <w:sz w:val="24"/>
          <w:szCs w:val="24"/>
        </w:rPr>
        <w:t>60% da nota. Ademais, 40% em seminários internos à disciplina e laboratório.</w:t>
      </w:r>
      <w:r w:rsidRPr="003D733D">
        <w:rPr>
          <w:rFonts w:ascii="Cambria" w:hAnsi="Cambria"/>
          <w:b/>
          <w:sz w:val="24"/>
          <w:szCs w:val="24"/>
        </w:rPr>
        <w:t xml:space="preserve"> </w:t>
      </w:r>
    </w:p>
    <w:p w:rsid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C11C4" w:rsidRPr="00A912F2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Programação de aulas:</w:t>
      </w:r>
    </w:p>
    <w:p w:rsidR="00EC11C4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65280D" w:rsidRPr="00822ABF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822ABF">
        <w:rPr>
          <w:rFonts w:ascii="Cambria" w:hAnsi="Cambria"/>
          <w:b/>
          <w:sz w:val="24"/>
          <w:szCs w:val="24"/>
        </w:rPr>
        <w:t xml:space="preserve">Unidade I </w:t>
      </w:r>
      <w:r w:rsidR="00A57218">
        <w:rPr>
          <w:rFonts w:ascii="Cambria" w:hAnsi="Cambria"/>
          <w:b/>
          <w:sz w:val="24"/>
          <w:szCs w:val="24"/>
        </w:rPr>
        <w:t>–</w:t>
      </w:r>
      <w:r w:rsidRPr="00822ABF">
        <w:rPr>
          <w:rFonts w:ascii="Cambria" w:hAnsi="Cambria"/>
          <w:b/>
          <w:sz w:val="24"/>
          <w:szCs w:val="24"/>
        </w:rPr>
        <w:t xml:space="preserve"> </w:t>
      </w:r>
      <w:r w:rsidR="005829FF" w:rsidRPr="00822ABF">
        <w:rPr>
          <w:rFonts w:ascii="Cambria" w:hAnsi="Cambria"/>
          <w:b/>
          <w:sz w:val="24"/>
          <w:szCs w:val="24"/>
        </w:rPr>
        <w:t>Teoria</w:t>
      </w:r>
      <w:r w:rsidR="00A57218">
        <w:rPr>
          <w:rFonts w:ascii="Cambria" w:hAnsi="Cambria"/>
          <w:b/>
          <w:sz w:val="24"/>
          <w:szCs w:val="24"/>
        </w:rPr>
        <w:t xml:space="preserve"> e fundações do processo político das políticas públicas</w:t>
      </w:r>
    </w:p>
    <w:p w:rsidR="00822ABF" w:rsidRDefault="00822ABF" w:rsidP="00822ABF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22ABF" w:rsidRDefault="00822ABF" w:rsidP="00822ABF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Aula 1: Dia </w:t>
      </w:r>
      <w:r w:rsidR="00336177">
        <w:rPr>
          <w:rFonts w:ascii="Cambria" w:hAnsi="Cambria"/>
          <w:b/>
          <w:sz w:val="24"/>
          <w:szCs w:val="24"/>
        </w:rPr>
        <w:t>03/04/2017</w:t>
      </w:r>
    </w:p>
    <w:p w:rsidR="00A912F2" w:rsidRPr="00822ABF" w:rsidRDefault="00A912F2" w:rsidP="00A912F2">
      <w:pPr>
        <w:spacing w:after="0"/>
        <w:jc w:val="both"/>
        <w:rPr>
          <w:rFonts w:ascii="Cambria" w:hAnsi="Cambria"/>
          <w:color w:val="000000"/>
          <w:sz w:val="24"/>
          <w:szCs w:val="24"/>
          <w:shd w:val="clear" w:color="auto" w:fill="FFFFFF"/>
        </w:rPr>
      </w:pPr>
    </w:p>
    <w:p w:rsidR="00A912F2" w:rsidRDefault="00A912F2" w:rsidP="00A912F2">
      <w:pPr>
        <w:spacing w:after="0"/>
        <w:jc w:val="both"/>
        <w:rPr>
          <w:rStyle w:val="apple-converted-space"/>
          <w:rFonts w:ascii="Cambria" w:hAnsi="Cambria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3D733D">
        <w:rPr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Lowi</w:t>
      </w:r>
      <w:proofErr w:type="spellEnd"/>
      <w:r w:rsidRPr="003D733D">
        <w:rPr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, Theodore. American Business, Public Policy, Case S</w:t>
      </w:r>
      <w:r w:rsidRPr="00A912F2">
        <w:rPr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tudies and Political Theory,</w:t>
      </w:r>
      <w:r w:rsidRPr="00A912F2">
        <w:rPr>
          <w:rStyle w:val="apple-converted-space"/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 </w:t>
      </w:r>
      <w:r w:rsidRPr="00A912F2">
        <w:rPr>
          <w:rFonts w:ascii="Cambria" w:hAnsi="Cambria"/>
          <w:bCs/>
          <w:i/>
          <w:color w:val="000000"/>
          <w:sz w:val="24"/>
          <w:szCs w:val="24"/>
          <w:shd w:val="clear" w:color="auto" w:fill="FFFFFF"/>
          <w:lang w:val="en-US"/>
        </w:rPr>
        <w:t>World Politics</w:t>
      </w:r>
      <w:r w:rsidRPr="00A912F2">
        <w:rPr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, 16: 677-715. 1964</w:t>
      </w:r>
      <w:r w:rsidR="00A57218">
        <w:rPr>
          <w:rStyle w:val="apple-converted-space"/>
          <w:rFonts w:ascii="Cambria" w:hAnsi="Cambria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A57218" w:rsidRPr="00336177" w:rsidRDefault="00A57218" w:rsidP="00A912F2">
      <w:pPr>
        <w:spacing w:after="0"/>
        <w:jc w:val="both"/>
        <w:rPr>
          <w:rStyle w:val="apple-converted-space"/>
          <w:rFonts w:ascii="Cambria" w:hAnsi="Cambria"/>
          <w:color w:val="000000"/>
          <w:sz w:val="24"/>
          <w:szCs w:val="24"/>
          <w:shd w:val="clear" w:color="auto" w:fill="FFFFFF"/>
          <w:lang w:val="en-US"/>
        </w:rPr>
      </w:pPr>
    </w:p>
    <w:p w:rsidR="00A57218" w:rsidRPr="00336177" w:rsidRDefault="00A57218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336177">
        <w:rPr>
          <w:rFonts w:ascii="Cambria" w:hAnsi="Cambria"/>
          <w:sz w:val="24"/>
          <w:szCs w:val="24"/>
          <w:lang w:val="en-US"/>
        </w:rPr>
        <w:t xml:space="preserve">Charles E. </w:t>
      </w:r>
      <w:proofErr w:type="spellStart"/>
      <w:r w:rsidRPr="00336177">
        <w:rPr>
          <w:rFonts w:ascii="Cambria" w:hAnsi="Cambria"/>
          <w:sz w:val="24"/>
          <w:szCs w:val="24"/>
          <w:lang w:val="en-US"/>
        </w:rPr>
        <w:t>Lindblom</w:t>
      </w:r>
      <w:proofErr w:type="spellEnd"/>
      <w:r w:rsidRPr="00336177">
        <w:rPr>
          <w:rFonts w:ascii="Cambria" w:hAnsi="Cambria"/>
          <w:sz w:val="24"/>
          <w:szCs w:val="24"/>
          <w:lang w:val="en-US"/>
        </w:rPr>
        <w:t>, "The Science of Muddling Through," Public Administration</w:t>
      </w:r>
      <w:r w:rsidR="00336177" w:rsidRPr="00336177">
        <w:rPr>
          <w:rFonts w:ascii="Cambria" w:hAnsi="Cambria"/>
          <w:sz w:val="24"/>
          <w:szCs w:val="24"/>
          <w:lang w:val="en-US"/>
        </w:rPr>
        <w:t xml:space="preserve">, vol. </w:t>
      </w:r>
      <w:r w:rsidRPr="00336177">
        <w:rPr>
          <w:rFonts w:ascii="Cambria" w:hAnsi="Cambria"/>
          <w:sz w:val="24"/>
          <w:szCs w:val="24"/>
          <w:lang w:val="en-US"/>
        </w:rPr>
        <w:t>19</w:t>
      </w:r>
      <w:r w:rsidR="00336177" w:rsidRPr="00336177">
        <w:rPr>
          <w:rFonts w:ascii="Cambria" w:hAnsi="Cambria"/>
          <w:sz w:val="24"/>
          <w:szCs w:val="24"/>
          <w:lang w:val="en-US"/>
        </w:rPr>
        <w:t>, 1959, p.</w:t>
      </w:r>
      <w:r w:rsidRPr="00336177">
        <w:rPr>
          <w:rFonts w:ascii="Cambria" w:hAnsi="Cambria"/>
          <w:sz w:val="24"/>
          <w:szCs w:val="24"/>
          <w:lang w:val="en-US"/>
        </w:rPr>
        <w:t xml:space="preserve"> 79-88.</w:t>
      </w:r>
    </w:p>
    <w:p w:rsidR="00A57218" w:rsidRPr="00336177" w:rsidRDefault="00A57218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:rsidR="00A912F2" w:rsidRPr="00A57218" w:rsidRDefault="00A912F2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A57218">
        <w:rPr>
          <w:rFonts w:ascii="Cambria" w:hAnsi="Cambria"/>
          <w:sz w:val="24"/>
          <w:szCs w:val="24"/>
          <w:lang w:val="en-US"/>
        </w:rPr>
        <w:t xml:space="preserve">Zittoun, Philippe. </w:t>
      </w:r>
      <w:r w:rsidRPr="00A57218">
        <w:rPr>
          <w:rFonts w:ascii="Cambria" w:hAnsi="Cambria"/>
          <w:i/>
          <w:sz w:val="24"/>
          <w:szCs w:val="24"/>
          <w:lang w:val="en-US"/>
        </w:rPr>
        <w:t xml:space="preserve">The Political Process of Policymaking. </w:t>
      </w:r>
      <w:r w:rsidRPr="00A57218">
        <w:rPr>
          <w:rFonts w:ascii="Cambria" w:hAnsi="Cambria"/>
          <w:sz w:val="24"/>
          <w:szCs w:val="24"/>
          <w:lang w:val="en-US"/>
        </w:rPr>
        <w:t>London: Palgrave-Macmillan, 2014.</w:t>
      </w:r>
      <w:r w:rsidR="00A572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A57218">
        <w:rPr>
          <w:rFonts w:ascii="Cambria" w:hAnsi="Cambria"/>
          <w:sz w:val="24"/>
          <w:szCs w:val="24"/>
          <w:lang w:val="en-US"/>
        </w:rPr>
        <w:t>Capítulo</w:t>
      </w:r>
      <w:proofErr w:type="spellEnd"/>
      <w:r w:rsidR="00A57218">
        <w:rPr>
          <w:rFonts w:ascii="Cambria" w:hAnsi="Cambria"/>
          <w:sz w:val="24"/>
          <w:szCs w:val="24"/>
          <w:lang w:val="en-US"/>
        </w:rPr>
        <w:t xml:space="preserve"> 3.</w:t>
      </w:r>
    </w:p>
    <w:p w:rsidR="00EC11C4" w:rsidRPr="00A57218" w:rsidRDefault="00EC11C4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:rsidR="003D733D" w:rsidRPr="00A57218" w:rsidRDefault="003D733D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:rsidR="003D733D" w:rsidRPr="00A57218" w:rsidRDefault="003D733D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</w:p>
    <w:p w:rsidR="005829FF" w:rsidRPr="00A912F2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57218">
        <w:rPr>
          <w:rFonts w:ascii="Cambria" w:hAnsi="Cambria"/>
          <w:b/>
          <w:sz w:val="24"/>
          <w:szCs w:val="24"/>
        </w:rPr>
        <w:t xml:space="preserve">Unidade II - </w:t>
      </w:r>
      <w:r w:rsidR="002D51E5" w:rsidRPr="00A57218">
        <w:rPr>
          <w:rFonts w:ascii="Cambria" w:hAnsi="Cambria"/>
          <w:b/>
          <w:sz w:val="24"/>
          <w:szCs w:val="24"/>
        </w:rPr>
        <w:t>Presidencialismo d</w:t>
      </w:r>
      <w:r w:rsidR="002D51E5" w:rsidRPr="00A912F2">
        <w:rPr>
          <w:rFonts w:ascii="Cambria" w:hAnsi="Cambria"/>
          <w:b/>
          <w:sz w:val="24"/>
          <w:szCs w:val="24"/>
        </w:rPr>
        <w:t>e coalizão</w:t>
      </w:r>
      <w:r>
        <w:rPr>
          <w:rFonts w:ascii="Cambria" w:hAnsi="Cambria"/>
          <w:b/>
          <w:sz w:val="24"/>
          <w:szCs w:val="24"/>
        </w:rPr>
        <w:t>, políticas públicas e processo legislativo</w:t>
      </w:r>
    </w:p>
    <w:p w:rsidR="003D733D" w:rsidRDefault="003D733D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:rsidR="00822ABF" w:rsidRPr="00822ABF" w:rsidRDefault="00822ABF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Aula 2: </w:t>
      </w:r>
      <w:r w:rsidRPr="00822ABF">
        <w:rPr>
          <w:rFonts w:ascii="Cambria" w:hAnsi="Cambria"/>
        </w:rPr>
        <w:t xml:space="preserve">Dia </w:t>
      </w:r>
      <w:r w:rsidR="00336177">
        <w:rPr>
          <w:rFonts w:ascii="Cambria" w:hAnsi="Cambria"/>
        </w:rPr>
        <w:t>10/04/2017</w:t>
      </w:r>
    </w:p>
    <w:p w:rsidR="00822ABF" w:rsidRDefault="00822ABF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</w:rPr>
      </w:pPr>
    </w:p>
    <w:p w:rsidR="00822ABF" w:rsidRPr="00A912F2" w:rsidRDefault="00822ABF" w:rsidP="00822ABF">
      <w:pPr>
        <w:keepLine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Abranches</w:t>
      </w:r>
      <w:r w:rsidRPr="00A912F2">
        <w:rPr>
          <w:rFonts w:ascii="Cambria" w:hAnsi="Cambria"/>
          <w:sz w:val="24"/>
          <w:szCs w:val="24"/>
        </w:rPr>
        <w:t xml:space="preserve">, Sérgio Henrique Hudson de. Presidencialismo de Coalizão: O Dilema Institucional Brasileiro. </w:t>
      </w:r>
      <w:r w:rsidRPr="00A912F2">
        <w:rPr>
          <w:rFonts w:ascii="Cambria" w:hAnsi="Cambria"/>
          <w:i/>
          <w:sz w:val="24"/>
          <w:szCs w:val="24"/>
        </w:rPr>
        <w:t>Dados – Revista de Ciências Sociais</w:t>
      </w:r>
      <w:r w:rsidRPr="00A912F2">
        <w:rPr>
          <w:rFonts w:ascii="Cambria" w:hAnsi="Cambria"/>
          <w:sz w:val="24"/>
          <w:szCs w:val="24"/>
        </w:rPr>
        <w:t>, v. 31, n. 1, p. 5-34, 1988.</w:t>
      </w:r>
    </w:p>
    <w:p w:rsidR="00822ABF" w:rsidRDefault="00822ABF" w:rsidP="00822ABF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Pr="00A912F2" w:rsidRDefault="00822ABF" w:rsidP="00822ABF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Limongi</w:t>
      </w:r>
      <w:r w:rsidRPr="00A912F2">
        <w:rPr>
          <w:rFonts w:ascii="Cambria" w:hAnsi="Cambria"/>
          <w:sz w:val="24"/>
          <w:szCs w:val="24"/>
        </w:rPr>
        <w:t xml:space="preserve">, Fernando. </w:t>
      </w:r>
      <w:r w:rsidRPr="00A912F2">
        <w:rPr>
          <w:rFonts w:ascii="Cambria" w:hAnsi="Cambria"/>
          <w:bCs/>
          <w:sz w:val="24"/>
          <w:szCs w:val="24"/>
        </w:rPr>
        <w:t>A democracia no Brasil</w:t>
      </w:r>
      <w:r w:rsidRPr="00A912F2">
        <w:rPr>
          <w:rFonts w:ascii="Cambria" w:hAnsi="Cambria"/>
          <w:sz w:val="24"/>
          <w:szCs w:val="24"/>
        </w:rPr>
        <w:t xml:space="preserve">: </w:t>
      </w:r>
      <w:r w:rsidRPr="00A912F2">
        <w:rPr>
          <w:rFonts w:ascii="Cambria" w:hAnsi="Cambria"/>
          <w:bCs/>
          <w:sz w:val="24"/>
          <w:szCs w:val="24"/>
        </w:rPr>
        <w:t>presidencialismo, coalizão partidária e processo decisório</w:t>
      </w:r>
      <w:r w:rsidRPr="00A912F2">
        <w:rPr>
          <w:rFonts w:ascii="Cambria" w:hAnsi="Cambria"/>
          <w:sz w:val="24"/>
          <w:szCs w:val="24"/>
        </w:rPr>
        <w:t xml:space="preserve">. </w:t>
      </w:r>
      <w:r w:rsidRPr="00A912F2">
        <w:rPr>
          <w:rFonts w:ascii="Cambria" w:hAnsi="Cambria"/>
          <w:i/>
          <w:iCs/>
          <w:sz w:val="24"/>
          <w:szCs w:val="24"/>
        </w:rPr>
        <w:t>Novos estud. - CEBRAP</w:t>
      </w:r>
      <w:r w:rsidRPr="00A912F2">
        <w:rPr>
          <w:rFonts w:ascii="Cambria" w:hAnsi="Cambria"/>
          <w:sz w:val="24"/>
          <w:szCs w:val="24"/>
        </w:rPr>
        <w:t xml:space="preserve">, </w:t>
      </w:r>
      <w:proofErr w:type="spellStart"/>
      <w:r w:rsidRPr="00A912F2">
        <w:rPr>
          <w:rFonts w:ascii="Cambria" w:hAnsi="Cambria"/>
          <w:sz w:val="24"/>
          <w:szCs w:val="24"/>
        </w:rPr>
        <w:t>Nov</w:t>
      </w:r>
      <w:proofErr w:type="spellEnd"/>
      <w:r w:rsidRPr="00A912F2">
        <w:rPr>
          <w:rFonts w:ascii="Cambria" w:hAnsi="Cambria"/>
          <w:sz w:val="24"/>
          <w:szCs w:val="24"/>
        </w:rPr>
        <w:t xml:space="preserve"> 2006, no.76, p.17-41. Disponível em </w:t>
      </w:r>
      <w:hyperlink r:id="rId5" w:history="1">
        <w:r w:rsidRPr="00A912F2">
          <w:rPr>
            <w:rStyle w:val="Hyperlink"/>
            <w:rFonts w:ascii="Cambria" w:hAnsi="Cambria"/>
            <w:sz w:val="24"/>
            <w:szCs w:val="24"/>
          </w:rPr>
          <w:t>http://www.scielo.br/pdf/nec/n76/02.pdf</w:t>
        </w:r>
      </w:hyperlink>
    </w:p>
    <w:p w:rsidR="00822ABF" w:rsidRDefault="00822ABF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</w:rPr>
      </w:pPr>
    </w:p>
    <w:p w:rsidR="002D51E5" w:rsidRPr="00A912F2" w:rsidRDefault="002D51E5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bCs w:val="0"/>
        </w:rPr>
      </w:pPr>
      <w:r w:rsidRPr="00A912F2">
        <w:rPr>
          <w:rFonts w:ascii="Cambria" w:hAnsi="Cambria"/>
          <w:b w:val="0"/>
        </w:rPr>
        <w:t xml:space="preserve">Palermo, Vicente. Como se governa o Brasil? O debate sobre instituições políticas e gestão de governo. Dados – Revista de Ciências Sociais, v. 43, n. 3, p. 521-557. 2000. </w:t>
      </w:r>
      <w:hyperlink r:id="rId6" w:history="1">
        <w:r w:rsidRPr="00A912F2">
          <w:rPr>
            <w:rStyle w:val="Hyperlink"/>
            <w:rFonts w:ascii="Cambria" w:hAnsi="Cambria"/>
            <w:b w:val="0"/>
            <w:bCs w:val="0"/>
            <w:color w:val="auto"/>
          </w:rPr>
          <w:t>http://dx.doi.org/10.1590/S0011-52582000000300004</w:t>
        </w:r>
      </w:hyperlink>
      <w:r w:rsidRPr="00A912F2">
        <w:rPr>
          <w:rFonts w:ascii="Cambria" w:hAnsi="Cambria"/>
          <w:b w:val="0"/>
          <w:bCs w:val="0"/>
        </w:rPr>
        <w:t xml:space="preserve"> </w:t>
      </w:r>
    </w:p>
    <w:p w:rsidR="002D51E5" w:rsidRPr="00A912F2" w:rsidRDefault="002D51E5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 </w:t>
      </w:r>
    </w:p>
    <w:p w:rsidR="002D51E5" w:rsidRPr="00A912F2" w:rsidRDefault="002D51E5" w:rsidP="00A912F2">
      <w:pPr>
        <w:pStyle w:val="Ttulo4"/>
        <w:shd w:val="clear" w:color="auto" w:fill="FFFFFF"/>
        <w:spacing w:before="0" w:beforeAutospacing="0" w:after="0" w:afterAutospacing="0"/>
        <w:jc w:val="both"/>
        <w:rPr>
          <w:rFonts w:ascii="Cambria" w:hAnsi="Cambria"/>
          <w:b w:val="0"/>
          <w:bCs w:val="0"/>
        </w:rPr>
      </w:pPr>
      <w:r w:rsidRPr="00A57218">
        <w:rPr>
          <w:rFonts w:ascii="Cambria" w:hAnsi="Cambria"/>
          <w:b w:val="0"/>
          <w:lang w:val="en-US"/>
        </w:rPr>
        <w:t>Palermo, Vicente.</w:t>
      </w:r>
      <w:r w:rsidRPr="00A57218">
        <w:rPr>
          <w:rFonts w:ascii="Cambria" w:hAnsi="Cambria"/>
          <w:lang w:val="en-US"/>
        </w:rPr>
        <w:t xml:space="preserve"> </w:t>
      </w:r>
      <w:r w:rsidRPr="00A57218">
        <w:rPr>
          <w:rFonts w:ascii="Cambria" w:hAnsi="Cambria"/>
          <w:b w:val="0"/>
          <w:bCs w:val="0"/>
          <w:shd w:val="clear" w:color="auto" w:fill="FFFFFF"/>
          <w:lang w:val="en-US"/>
        </w:rPr>
        <w:t xml:space="preserve">Brazilian Political Institutions: an Inconclusive Debate. </w:t>
      </w:r>
      <w:r w:rsidRPr="00A912F2">
        <w:rPr>
          <w:rFonts w:ascii="Cambria" w:hAnsi="Cambria"/>
          <w:b w:val="0"/>
          <w:bCs w:val="0"/>
          <w:shd w:val="clear" w:color="auto" w:fill="FFFFFF"/>
          <w:lang w:val="en-US"/>
        </w:rPr>
        <w:t xml:space="preserve">Brazilian Political Science Review, v. 10, n. </w:t>
      </w:r>
      <w:proofErr w:type="gramStart"/>
      <w:r w:rsidRPr="00A912F2">
        <w:rPr>
          <w:rFonts w:ascii="Cambria" w:hAnsi="Cambria"/>
          <w:b w:val="0"/>
          <w:bCs w:val="0"/>
          <w:shd w:val="clear" w:color="auto" w:fill="FFFFFF"/>
          <w:lang w:val="en-US"/>
        </w:rPr>
        <w:t>2</w:t>
      </w:r>
      <w:proofErr w:type="gramEnd"/>
      <w:r w:rsidRPr="00A912F2">
        <w:rPr>
          <w:rFonts w:ascii="Cambria" w:hAnsi="Cambria"/>
          <w:b w:val="0"/>
          <w:bCs w:val="0"/>
          <w:shd w:val="clear" w:color="auto" w:fill="FFFFFF"/>
          <w:lang w:val="en-US"/>
        </w:rPr>
        <w:t xml:space="preserve">, p. 1-29, 2016. </w:t>
      </w:r>
      <w:r w:rsidR="00CC2CC2">
        <w:fldChar w:fldCharType="begin"/>
      </w:r>
      <w:r w:rsidR="00CC2CC2" w:rsidRPr="00CC2CC2">
        <w:rPr>
          <w:lang w:val="en-US"/>
        </w:rPr>
        <w:instrText xml:space="preserve"> HYPERLINK "http://dx.doi.org/10.1590/1981-38212016000200003</w:instrText>
      </w:r>
      <w:r w:rsidR="00CC2CC2" w:rsidRPr="00CC2CC2">
        <w:rPr>
          <w:lang w:val="en-US"/>
        </w:rPr>
        <w:instrText xml:space="preserve">" </w:instrText>
      </w:r>
      <w:r w:rsidR="00CC2CC2">
        <w:fldChar w:fldCharType="separate"/>
      </w:r>
      <w:r w:rsidRPr="00A912F2">
        <w:rPr>
          <w:rStyle w:val="Hyperlink"/>
          <w:rFonts w:ascii="Cambria" w:hAnsi="Cambria"/>
          <w:b w:val="0"/>
          <w:bCs w:val="0"/>
        </w:rPr>
        <w:t>http://dx.doi.org/10.1590/1981-38212016000200003</w:t>
      </w:r>
      <w:r w:rsidR="00CC2CC2">
        <w:rPr>
          <w:rStyle w:val="Hyperlink"/>
          <w:rFonts w:ascii="Cambria" w:hAnsi="Cambria"/>
          <w:b w:val="0"/>
          <w:bCs w:val="0"/>
        </w:rPr>
        <w:fldChar w:fldCharType="end"/>
      </w:r>
      <w:r w:rsidRPr="00A912F2">
        <w:rPr>
          <w:rFonts w:ascii="Cambria" w:hAnsi="Cambria"/>
          <w:b w:val="0"/>
          <w:bCs w:val="0"/>
        </w:rPr>
        <w:t xml:space="preserve">  </w:t>
      </w:r>
    </w:p>
    <w:p w:rsidR="002D51E5" w:rsidRPr="00A912F2" w:rsidRDefault="002D51E5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Aula 3: Dia </w:t>
      </w:r>
      <w:r w:rsidR="00336177">
        <w:rPr>
          <w:rFonts w:ascii="Cambria" w:hAnsi="Cambria"/>
          <w:b/>
          <w:sz w:val="24"/>
          <w:szCs w:val="24"/>
        </w:rPr>
        <w:t>17/04/2017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Inácio, Magna &amp; Rezende, Daniela. “Partidos legislativos e governo de coalizão: controle horizontal das políticas públicas”. Opinião Pública, vol.21 nº 2 Campinas ago. 2015. </w:t>
      </w:r>
      <w:hyperlink r:id="rId7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http://dx.doi.org/10.1590/1807-01912015212296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727416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Neiva, Pedro Robson Pereira &amp; Soares, Márcia Miranda. “Senado brasileiro: casa federativa ou partidária?”. Revista Brasileira de Ciências Sociais, vol. 28, nº 81, São Paulo, fev. 2013. </w:t>
      </w:r>
      <w:hyperlink r:id="rId8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http://dx.doi.org/10.1590/S0102-69092013000100007</w:t>
        </w:r>
      </w:hyperlink>
    </w:p>
    <w:p w:rsidR="00F93A3F" w:rsidRDefault="00F93A3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300983" w:rsidRPr="00300983" w:rsidRDefault="001D117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300983">
        <w:rPr>
          <w:rFonts w:ascii="Cambria" w:hAnsi="Cambria"/>
          <w:b/>
          <w:sz w:val="24"/>
          <w:szCs w:val="24"/>
        </w:rPr>
        <w:t>Laboratório I – Burocratas e políticos nas políticas públicas</w:t>
      </w:r>
      <w:r w:rsidR="00F41B3A">
        <w:rPr>
          <w:rFonts w:ascii="Cambria" w:hAnsi="Cambria"/>
          <w:b/>
          <w:sz w:val="24"/>
          <w:szCs w:val="24"/>
        </w:rPr>
        <w:t xml:space="preserve"> - o</w:t>
      </w:r>
      <w:r w:rsidR="00300983" w:rsidRPr="00300983">
        <w:rPr>
          <w:rFonts w:ascii="Cambria" w:hAnsi="Cambria"/>
          <w:b/>
          <w:sz w:val="24"/>
          <w:szCs w:val="24"/>
        </w:rPr>
        <w:t>ficina com assessores parlamentares e alunos do Mestrado.</w:t>
      </w:r>
    </w:p>
    <w:p w:rsidR="001D117F" w:rsidRPr="00A912F2" w:rsidRDefault="001D117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F93A3F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Unidade III - </w:t>
      </w:r>
      <w:r w:rsidR="00F93A3F" w:rsidRPr="00A912F2">
        <w:rPr>
          <w:rFonts w:ascii="Cambria" w:hAnsi="Cambria"/>
          <w:b/>
          <w:sz w:val="24"/>
          <w:szCs w:val="24"/>
        </w:rPr>
        <w:t xml:space="preserve">Eleições, sistema partidário, processo decisório </w:t>
      </w:r>
    </w:p>
    <w:p w:rsidR="00822ABF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22ABF" w:rsidRPr="00A912F2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Aula 4: Dia </w:t>
      </w:r>
      <w:r w:rsidR="00336177">
        <w:rPr>
          <w:rFonts w:ascii="Cambria" w:hAnsi="Cambria"/>
          <w:b/>
          <w:sz w:val="24"/>
          <w:szCs w:val="24"/>
        </w:rPr>
        <w:t>24/04/2017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Pr="00A912F2" w:rsidRDefault="00822ABF" w:rsidP="00822ABF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Oliveira, Carlos &amp; Turgeon, Mathieu. “Ideologia e comportamento político no eleitorado brasileiro”. Opinião Pública, vol.21 nº 3 Campinas set./dez. 2015. </w:t>
      </w:r>
      <w:hyperlink r:id="rId9" w:history="1">
        <w:r w:rsidRPr="00A912F2">
          <w:rPr>
            <w:rStyle w:val="Hyperlink"/>
            <w:rFonts w:ascii="Cambria" w:hAnsi="Cambria"/>
            <w:sz w:val="24"/>
            <w:szCs w:val="24"/>
          </w:rPr>
          <w:t>http://dx.doi.org/10.1590/1807-01912015213574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Pr="00A912F2" w:rsidRDefault="00822ABF" w:rsidP="00822ABF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Pereira, Carlos, Power, Timothy </w:t>
      </w:r>
      <w:proofErr w:type="spellStart"/>
      <w:r w:rsidRPr="00A912F2">
        <w:rPr>
          <w:rFonts w:ascii="Cambria" w:hAnsi="Cambria"/>
          <w:sz w:val="24"/>
          <w:szCs w:val="24"/>
        </w:rPr>
        <w:t>and</w:t>
      </w:r>
      <w:proofErr w:type="spellEnd"/>
      <w:r w:rsidRPr="00A912F2">
        <w:rPr>
          <w:rFonts w:ascii="Cambria" w:hAnsi="Cambria"/>
          <w:sz w:val="24"/>
          <w:szCs w:val="24"/>
        </w:rPr>
        <w:t xml:space="preserve"> Rennó, Lúcio. </w:t>
      </w:r>
      <w:r w:rsidRPr="00A912F2">
        <w:rPr>
          <w:rFonts w:ascii="Cambria" w:hAnsi="Cambria"/>
          <w:bCs/>
          <w:sz w:val="24"/>
          <w:szCs w:val="24"/>
        </w:rPr>
        <w:t>Opinião pública, estratégia presidencial e ação do congresso no Brasil</w:t>
      </w:r>
      <w:r w:rsidRPr="00A912F2">
        <w:rPr>
          <w:rFonts w:ascii="Cambria" w:hAnsi="Cambria"/>
          <w:sz w:val="24"/>
          <w:szCs w:val="24"/>
        </w:rPr>
        <w:t xml:space="preserve">: </w:t>
      </w:r>
      <w:r w:rsidRPr="00A912F2">
        <w:rPr>
          <w:rFonts w:ascii="Cambria" w:hAnsi="Cambria"/>
          <w:bCs/>
          <w:sz w:val="24"/>
          <w:szCs w:val="24"/>
        </w:rPr>
        <w:t>"quem manda?"</w:t>
      </w:r>
      <w:r w:rsidRPr="00A912F2">
        <w:rPr>
          <w:rFonts w:ascii="Cambria" w:hAnsi="Cambria"/>
          <w:sz w:val="24"/>
          <w:szCs w:val="24"/>
        </w:rPr>
        <w:t xml:space="preserve">. </w:t>
      </w:r>
      <w:r w:rsidRPr="00A912F2">
        <w:rPr>
          <w:rFonts w:ascii="Cambria" w:hAnsi="Cambria"/>
          <w:i/>
          <w:iCs/>
          <w:sz w:val="24"/>
          <w:szCs w:val="24"/>
        </w:rPr>
        <w:t>Opinião Pública</w:t>
      </w:r>
      <w:r w:rsidRPr="00A912F2">
        <w:rPr>
          <w:rFonts w:ascii="Cambria" w:hAnsi="Cambria"/>
          <w:sz w:val="24"/>
          <w:szCs w:val="24"/>
        </w:rPr>
        <w:t xml:space="preserve">, Out 2005, vol.11, no.2, p.401-421. </w:t>
      </w:r>
      <w:hyperlink r:id="rId10" w:history="1">
        <w:r w:rsidRPr="00A912F2">
          <w:rPr>
            <w:rStyle w:val="Hyperlink"/>
            <w:rFonts w:ascii="Cambria" w:hAnsi="Cambria"/>
            <w:sz w:val="24"/>
            <w:szCs w:val="24"/>
          </w:rPr>
          <w:t>http://www.scielo.br/pdf/op/v11n2/26420.pdf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A912F2">
        <w:rPr>
          <w:rFonts w:ascii="Cambria" w:hAnsi="Cambria"/>
          <w:sz w:val="24"/>
          <w:szCs w:val="24"/>
        </w:rPr>
        <w:t xml:space="preserve">Pereira, Carlos &amp; Melo, Marcus André. </w:t>
      </w:r>
      <w:r w:rsidRPr="00A57218">
        <w:rPr>
          <w:rFonts w:ascii="Cambria" w:hAnsi="Cambria"/>
          <w:sz w:val="24"/>
          <w:szCs w:val="24"/>
          <w:lang w:val="en-US"/>
        </w:rPr>
        <w:t xml:space="preserve">“Reelecting corrupt incumbents in exchange for public goods: </w:t>
      </w:r>
      <w:proofErr w:type="spellStart"/>
      <w:r w:rsidRPr="00A57218">
        <w:rPr>
          <w:rFonts w:ascii="Cambria" w:hAnsi="Cambria"/>
          <w:sz w:val="24"/>
          <w:szCs w:val="24"/>
          <w:lang w:val="en-US"/>
        </w:rPr>
        <w:t>rouba</w:t>
      </w:r>
      <w:proofErr w:type="spellEnd"/>
      <w:r w:rsidRPr="00A57218">
        <w:rPr>
          <w:rFonts w:ascii="Cambria" w:hAnsi="Cambria"/>
          <w:sz w:val="24"/>
          <w:szCs w:val="24"/>
          <w:lang w:val="en-US"/>
        </w:rPr>
        <w:t xml:space="preserve"> </w:t>
      </w:r>
      <w:proofErr w:type="gramStart"/>
      <w:r w:rsidRPr="00A57218">
        <w:rPr>
          <w:rFonts w:ascii="Cambria" w:hAnsi="Cambria"/>
          <w:sz w:val="24"/>
          <w:szCs w:val="24"/>
          <w:lang w:val="en-US"/>
        </w:rPr>
        <w:t>mas</w:t>
      </w:r>
      <w:proofErr w:type="gramEnd"/>
      <w:r w:rsidRPr="00A57218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A57218">
        <w:rPr>
          <w:rFonts w:ascii="Cambria" w:hAnsi="Cambria"/>
          <w:sz w:val="24"/>
          <w:szCs w:val="24"/>
          <w:lang w:val="en-US"/>
        </w:rPr>
        <w:t>faz</w:t>
      </w:r>
      <w:proofErr w:type="spellEnd"/>
      <w:r w:rsidRPr="00A57218">
        <w:rPr>
          <w:rFonts w:ascii="Cambria" w:hAnsi="Cambria"/>
          <w:sz w:val="24"/>
          <w:szCs w:val="24"/>
          <w:lang w:val="en-US"/>
        </w:rPr>
        <w:t xml:space="preserve"> in Brazil”. </w:t>
      </w:r>
      <w:r w:rsidRPr="00A912F2">
        <w:rPr>
          <w:rFonts w:ascii="Cambria" w:hAnsi="Cambria"/>
          <w:sz w:val="24"/>
          <w:szCs w:val="24"/>
          <w:lang w:val="en-US"/>
        </w:rPr>
        <w:t xml:space="preserve">Latin American Research Review, Vol. 50, No. 4, 2015. </w:t>
      </w:r>
      <w:hyperlink r:id="rId11" w:history="1">
        <w:r w:rsidRPr="00A912F2">
          <w:rPr>
            <w:rStyle w:val="Hyperlink"/>
            <w:rFonts w:ascii="Cambria" w:hAnsi="Cambria"/>
            <w:sz w:val="24"/>
            <w:szCs w:val="24"/>
            <w:lang w:val="en-US"/>
          </w:rPr>
          <w:t>http://lasa.international.pitt.edu/auth/prot/Larr/pdf/Vol50no4/50-4_88-115_PereiraMelo.pdf</w:t>
        </w:r>
      </w:hyperlink>
    </w:p>
    <w:p w:rsidR="00336177" w:rsidRDefault="00336177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822ABF" w:rsidRPr="003D733D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3D733D">
        <w:rPr>
          <w:rFonts w:ascii="Cambria" w:hAnsi="Cambria"/>
          <w:b/>
          <w:sz w:val="24"/>
          <w:szCs w:val="24"/>
        </w:rPr>
        <w:t xml:space="preserve">Aula 5: Dia </w:t>
      </w:r>
      <w:r w:rsidR="00336177">
        <w:rPr>
          <w:rFonts w:ascii="Cambria" w:hAnsi="Cambria"/>
          <w:b/>
          <w:sz w:val="24"/>
          <w:szCs w:val="24"/>
        </w:rPr>
        <w:t>08/05/2017</w:t>
      </w:r>
    </w:p>
    <w:p w:rsidR="00822ABF" w:rsidRPr="00822ABF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F93A3F" w:rsidRPr="00A912F2" w:rsidRDefault="00F93A3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Soares, Márcia Miranda. “Influência majoritária em eleições proporcionais: os efeitos presidenciais e </w:t>
      </w:r>
      <w:proofErr w:type="spellStart"/>
      <w:r w:rsidRPr="00A912F2">
        <w:rPr>
          <w:rFonts w:ascii="Cambria" w:hAnsi="Cambria"/>
          <w:sz w:val="24"/>
          <w:szCs w:val="24"/>
        </w:rPr>
        <w:t>governatoriais</w:t>
      </w:r>
      <w:proofErr w:type="spellEnd"/>
      <w:r w:rsidRPr="00A912F2">
        <w:rPr>
          <w:rFonts w:ascii="Cambria" w:hAnsi="Cambria"/>
          <w:sz w:val="24"/>
          <w:szCs w:val="24"/>
        </w:rPr>
        <w:t xml:space="preserve"> sobre as eleições para a câmara dos deputados brasileira (1994-2010)”. Dados, vol.56 nº 2 Rio de Janeiro abr./jun. 2013. </w:t>
      </w:r>
      <w:hyperlink r:id="rId12" w:history="1">
        <w:r w:rsidRPr="00A912F2">
          <w:rPr>
            <w:rStyle w:val="Hyperlink"/>
            <w:rFonts w:ascii="Cambria" w:hAnsi="Cambria"/>
            <w:sz w:val="24"/>
            <w:szCs w:val="24"/>
          </w:rPr>
          <w:t>http://dx.doi.org/10.1590/S0011-52582013000200006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Pr="00A912F2" w:rsidRDefault="00822ABF" w:rsidP="00822ABF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lastRenderedPageBreak/>
        <w:t xml:space="preserve">Cavalcante, Pedro. “Vale a pena ser um bom prefeito? Comportamento eleitoral e reeleição no Brasil”. Opinião Pública, vol.21 nº 1 Campinas abr. 2015. </w:t>
      </w:r>
      <w:hyperlink r:id="rId13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http://dx.doi.org/10.1590/1807- 019121187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F93A3F" w:rsidRPr="00A912F2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Unidade IV - </w:t>
      </w:r>
      <w:r w:rsidR="00F93A3F" w:rsidRPr="00A912F2">
        <w:rPr>
          <w:rFonts w:ascii="Cambria" w:hAnsi="Cambria"/>
          <w:b/>
          <w:sz w:val="24"/>
          <w:szCs w:val="24"/>
        </w:rPr>
        <w:t xml:space="preserve">Federalismo, políticas públicas e </w:t>
      </w:r>
      <w:r w:rsidR="00121E70" w:rsidRPr="00A912F2">
        <w:rPr>
          <w:rFonts w:ascii="Cambria" w:hAnsi="Cambria"/>
          <w:b/>
          <w:sz w:val="24"/>
          <w:szCs w:val="24"/>
        </w:rPr>
        <w:t>relações governamentais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822ABF" w:rsidRPr="00BB15E5" w:rsidRDefault="00822AB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B15E5">
        <w:rPr>
          <w:rFonts w:ascii="Cambria" w:hAnsi="Cambria"/>
          <w:b/>
          <w:sz w:val="24"/>
          <w:szCs w:val="24"/>
        </w:rPr>
        <w:t xml:space="preserve">Aula 6: Dia </w:t>
      </w:r>
      <w:r w:rsidR="00336177">
        <w:rPr>
          <w:rFonts w:ascii="Cambria" w:hAnsi="Cambria"/>
          <w:b/>
          <w:sz w:val="24"/>
          <w:szCs w:val="24"/>
        </w:rPr>
        <w:t>15/05/2017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BB15E5" w:rsidRPr="00A912F2" w:rsidRDefault="00BB15E5" w:rsidP="00BB15E5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A912F2">
        <w:rPr>
          <w:rFonts w:ascii="Cambria" w:hAnsi="Cambria"/>
          <w:sz w:val="24"/>
          <w:szCs w:val="24"/>
        </w:rPr>
        <w:t>Franzese</w:t>
      </w:r>
      <w:proofErr w:type="spellEnd"/>
      <w:r w:rsidRPr="00A912F2">
        <w:rPr>
          <w:rFonts w:ascii="Cambria" w:hAnsi="Cambria"/>
          <w:sz w:val="24"/>
          <w:szCs w:val="24"/>
        </w:rPr>
        <w:t xml:space="preserve">, Cibele; </w:t>
      </w:r>
      <w:proofErr w:type="spellStart"/>
      <w:r w:rsidRPr="00A912F2">
        <w:rPr>
          <w:rFonts w:ascii="Cambria" w:hAnsi="Cambria"/>
          <w:sz w:val="24"/>
          <w:szCs w:val="24"/>
        </w:rPr>
        <w:t>Abrucio</w:t>
      </w:r>
      <w:proofErr w:type="spellEnd"/>
      <w:r w:rsidRPr="00A912F2">
        <w:rPr>
          <w:rFonts w:ascii="Cambria" w:hAnsi="Cambria"/>
          <w:sz w:val="24"/>
          <w:szCs w:val="24"/>
        </w:rPr>
        <w:t xml:space="preserve">, Fernando. “Efeitos recíprocos entre federalismo e políticas públicas no Brasil: os casos dos sistemas de saúde, de assistência social e de educação”. In: </w:t>
      </w:r>
      <w:proofErr w:type="spellStart"/>
      <w:r w:rsidRPr="00A912F2">
        <w:rPr>
          <w:rFonts w:ascii="Cambria" w:hAnsi="Cambria"/>
          <w:sz w:val="24"/>
          <w:szCs w:val="24"/>
        </w:rPr>
        <w:t>Hochmann</w:t>
      </w:r>
      <w:proofErr w:type="spellEnd"/>
      <w:r w:rsidRPr="00A912F2">
        <w:rPr>
          <w:rFonts w:ascii="Cambria" w:hAnsi="Cambria"/>
          <w:sz w:val="24"/>
          <w:szCs w:val="24"/>
        </w:rPr>
        <w:t xml:space="preserve">, Gilberto; Faria, Carlos Aurélio P. </w:t>
      </w:r>
      <w:r w:rsidRPr="00A912F2">
        <w:rPr>
          <w:rFonts w:ascii="Cambria" w:hAnsi="Cambria"/>
          <w:i/>
          <w:sz w:val="24"/>
          <w:szCs w:val="24"/>
        </w:rPr>
        <w:t xml:space="preserve">Federalismo e políticas públicas no Brasil. </w:t>
      </w:r>
      <w:r w:rsidRPr="00A912F2">
        <w:rPr>
          <w:rFonts w:ascii="Cambria" w:hAnsi="Cambria"/>
          <w:sz w:val="24"/>
          <w:szCs w:val="24"/>
        </w:rPr>
        <w:t xml:space="preserve">Rio de Janeiro: Fiocruz, 2013. </w:t>
      </w:r>
    </w:p>
    <w:p w:rsidR="00822ABF" w:rsidRDefault="00822AB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Amorim Neto, Octávio &amp; Santos, Fabiano. “O Rio de Janeiro e o Estado Nacional (1946-2010)”. Dados, vol.56 nº 3 Rio de Janeiro jul./set. 2013. </w:t>
      </w:r>
      <w:hyperlink r:id="rId14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http://dx.doi.org/10.1590/S0011- 52582013000300001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Machado, José Ângelo &amp; Palotti, Pedro Lucas de Moura. “Entre cooperação e centralização: Federalismo e políticas sociais no Brasil Pós-1988”. Revista Brasileira de Ciências Sociais, vol. 30, nº 88, São Paulo, jun. 2015. </w:t>
      </w:r>
      <w:hyperlink r:id="rId15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http://dx.doi.org/10.17666/308861-82/2015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Palotti, Pedro Lucas de Moura &amp; Machado, José Ângelo. “Coordenação federativa e a "armadilhada decisão conjunta": as comissões de articulação intergovernamental das políticas sociais no Brasil”. Dados, vol.57 nº 2 Rio de Janeiro abr./jun. 2014. </w:t>
      </w:r>
      <w:hyperlink r:id="rId16" w:history="1">
        <w:r w:rsidR="00536797"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http://dx.doi.org/10.1590/0011-5258201413</w:t>
        </w:r>
      </w:hyperlink>
      <w:r w:rsidR="00536797" w:rsidRPr="00A912F2">
        <w:rPr>
          <w:rFonts w:ascii="Cambria" w:hAnsi="Cambria"/>
          <w:sz w:val="24"/>
          <w:szCs w:val="24"/>
        </w:rPr>
        <w:t xml:space="preserve"> </w:t>
      </w:r>
    </w:p>
    <w:p w:rsidR="001D117F" w:rsidRDefault="001D117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1D117F" w:rsidRPr="00261EE4" w:rsidRDefault="001D117F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261EE4">
        <w:rPr>
          <w:rFonts w:ascii="Cambria" w:hAnsi="Cambria"/>
          <w:b/>
          <w:sz w:val="24"/>
          <w:szCs w:val="24"/>
        </w:rPr>
        <w:t xml:space="preserve">Laboratório II </w:t>
      </w:r>
      <w:r w:rsidR="00300983" w:rsidRPr="00261EE4">
        <w:rPr>
          <w:rFonts w:ascii="Cambria" w:hAnsi="Cambria"/>
          <w:b/>
          <w:sz w:val="24"/>
          <w:szCs w:val="24"/>
        </w:rPr>
        <w:t>–</w:t>
      </w:r>
      <w:r w:rsidRPr="00261EE4">
        <w:rPr>
          <w:rFonts w:ascii="Cambria" w:hAnsi="Cambria"/>
          <w:b/>
          <w:sz w:val="24"/>
          <w:szCs w:val="24"/>
        </w:rPr>
        <w:t xml:space="preserve"> </w:t>
      </w:r>
      <w:r w:rsidR="00300983" w:rsidRPr="00261EE4">
        <w:rPr>
          <w:rFonts w:ascii="Cambria" w:hAnsi="Cambria"/>
          <w:b/>
          <w:sz w:val="24"/>
          <w:szCs w:val="24"/>
        </w:rPr>
        <w:t>O dilema dos municípios – Frente Nacional dos Prefeitos e</w:t>
      </w:r>
      <w:r w:rsidR="00261EE4">
        <w:rPr>
          <w:rFonts w:ascii="Cambria" w:hAnsi="Cambria"/>
          <w:b/>
          <w:sz w:val="24"/>
          <w:szCs w:val="24"/>
        </w:rPr>
        <w:t xml:space="preserve"> coordenação de políticas públicas</w:t>
      </w:r>
      <w:r w:rsidR="00300983" w:rsidRPr="00261EE4">
        <w:rPr>
          <w:rFonts w:ascii="Cambria" w:hAnsi="Cambria"/>
          <w:b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63726C" w:rsidRDefault="0063726C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Unidade V - </w:t>
      </w:r>
      <w:r w:rsidR="005829FF" w:rsidRPr="00A912F2">
        <w:rPr>
          <w:rFonts w:ascii="Cambria" w:hAnsi="Cambria"/>
          <w:b/>
          <w:sz w:val="24"/>
          <w:szCs w:val="24"/>
        </w:rPr>
        <w:t xml:space="preserve">Elites políticas e recrutamento político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A912F2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Aula 7: </w:t>
      </w:r>
      <w:r w:rsidR="00336177">
        <w:rPr>
          <w:rFonts w:ascii="Cambria" w:hAnsi="Cambria"/>
          <w:b/>
          <w:sz w:val="24"/>
          <w:szCs w:val="24"/>
        </w:rPr>
        <w:t>22/05/2017</w:t>
      </w:r>
    </w:p>
    <w:p w:rsidR="00BB15E5" w:rsidRP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Marenco dos Santos, André. Topografia do Brasil profundo: votos, cargos e alinhamentos nos municípios brasileiros. Opinião Pública, vol.19 nº 1 Campinas jun. 2013. </w:t>
      </w:r>
      <w:hyperlink r:id="rId17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http://dx.doi.org/10.1590/S0104-62762013000100001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Miguel, Luís Felipe; Marques, </w:t>
      </w:r>
      <w:proofErr w:type="spellStart"/>
      <w:r w:rsidRPr="00A912F2">
        <w:rPr>
          <w:rFonts w:ascii="Cambria" w:hAnsi="Cambria"/>
          <w:sz w:val="24"/>
          <w:szCs w:val="24"/>
        </w:rPr>
        <w:t>Danusa</w:t>
      </w:r>
      <w:proofErr w:type="spellEnd"/>
      <w:r w:rsidRPr="00A912F2">
        <w:rPr>
          <w:rFonts w:ascii="Cambria" w:hAnsi="Cambria"/>
          <w:sz w:val="24"/>
          <w:szCs w:val="24"/>
        </w:rPr>
        <w:t xml:space="preserve"> &amp; Machado, Carlos. Capital Familiar e Carreira Política no Brasil: Gênero, Partido e Região nas Trajetórias para a Câmara dos Deputados. Dados, vol.58 nº 3 Rio de Janeiro jul./set. 2015. </w:t>
      </w:r>
      <w:hyperlink r:id="rId18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http://dx.doi.org/10.1590/00115258201557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36797" w:rsidP="00A912F2">
      <w:pPr>
        <w:spacing w:after="0"/>
        <w:jc w:val="both"/>
        <w:rPr>
          <w:rFonts w:ascii="Cambria" w:hAnsi="Cambria"/>
          <w:sz w:val="24"/>
          <w:szCs w:val="24"/>
        </w:rPr>
      </w:pPr>
      <w:proofErr w:type="spellStart"/>
      <w:r w:rsidRPr="00A912F2">
        <w:rPr>
          <w:rFonts w:ascii="Cambria" w:hAnsi="Cambria"/>
          <w:sz w:val="24"/>
          <w:szCs w:val="24"/>
        </w:rPr>
        <w:t>Perissinotto</w:t>
      </w:r>
      <w:proofErr w:type="spellEnd"/>
      <w:r w:rsidRPr="00A912F2">
        <w:rPr>
          <w:rFonts w:ascii="Cambria" w:hAnsi="Cambria"/>
          <w:sz w:val="24"/>
          <w:szCs w:val="24"/>
        </w:rPr>
        <w:t xml:space="preserve">, Renato </w:t>
      </w:r>
      <w:proofErr w:type="spellStart"/>
      <w:r w:rsidRPr="00A912F2">
        <w:rPr>
          <w:rFonts w:ascii="Cambria" w:hAnsi="Cambria"/>
          <w:sz w:val="24"/>
          <w:szCs w:val="24"/>
        </w:rPr>
        <w:t>Monse</w:t>
      </w:r>
      <w:r w:rsidR="00121E70" w:rsidRPr="00A912F2">
        <w:rPr>
          <w:rFonts w:ascii="Cambria" w:hAnsi="Cambria"/>
          <w:sz w:val="24"/>
          <w:szCs w:val="24"/>
        </w:rPr>
        <w:t>ff</w:t>
      </w:r>
      <w:proofErr w:type="spellEnd"/>
      <w:r w:rsidR="00121E70" w:rsidRPr="00A912F2">
        <w:rPr>
          <w:rFonts w:ascii="Cambria" w:hAnsi="Cambria"/>
          <w:sz w:val="24"/>
          <w:szCs w:val="24"/>
        </w:rPr>
        <w:t xml:space="preserve"> &amp; Veiga, Luciana Fernandes. </w:t>
      </w:r>
      <w:r w:rsidRPr="00A912F2">
        <w:rPr>
          <w:rFonts w:ascii="Cambria" w:hAnsi="Cambria"/>
          <w:sz w:val="24"/>
          <w:szCs w:val="24"/>
        </w:rPr>
        <w:t xml:space="preserve">Profissionalização política, processo seletivo e recursos partidários: uma análise da percepção dos candidatos do PT, PMDB, PSDB e DEM nas eleições para Deputado Federal de 2010. Opinião Pública, vol.20 nº 1 Campinas jan./abr. 2014. </w:t>
      </w:r>
      <w:hyperlink r:id="rId19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http://dx.doi.org/10.1590/S0104-62762014000100003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5829FF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Unidade V - </w:t>
      </w:r>
      <w:r w:rsidR="005829FF" w:rsidRPr="00A912F2">
        <w:rPr>
          <w:rFonts w:ascii="Cambria" w:hAnsi="Cambria"/>
          <w:b/>
          <w:sz w:val="24"/>
          <w:szCs w:val="24"/>
        </w:rPr>
        <w:t xml:space="preserve">Sistema de Justiça e Política </w:t>
      </w:r>
    </w:p>
    <w:p w:rsid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BB15E5" w:rsidRPr="00A912F2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Aula 8: </w:t>
      </w:r>
      <w:r w:rsidR="00336177">
        <w:rPr>
          <w:rFonts w:ascii="Cambria" w:hAnsi="Cambria"/>
          <w:b/>
          <w:sz w:val="24"/>
          <w:szCs w:val="24"/>
        </w:rPr>
        <w:t>29/05/2017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Almeida, Frederico de. Os juristas e a política no Brasil: permanências e reposicionamentos. Lua Nova, nº 97 São Paulo jan./abr. 2016. </w:t>
      </w:r>
      <w:hyperlink r:id="rId20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http://dx.doi.org/10.1590/0102-6445213- 250/97</w:t>
        </w:r>
      </w:hyperlink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BB15E5" w:rsidRPr="00A912F2" w:rsidRDefault="00BB15E5" w:rsidP="00BB15E5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Falcão, Joaquim &amp; Oliveira, Fabiana Luci de. O STF e a agenda pública nacional: de outro desconhecido a supremo </w:t>
      </w:r>
      <w:proofErr w:type="gramStart"/>
      <w:r w:rsidRPr="00A912F2">
        <w:rPr>
          <w:rFonts w:ascii="Cambria" w:hAnsi="Cambria"/>
          <w:sz w:val="24"/>
          <w:szCs w:val="24"/>
        </w:rPr>
        <w:t>protagonista?.</w:t>
      </w:r>
      <w:proofErr w:type="gramEnd"/>
      <w:r w:rsidRPr="00A912F2">
        <w:rPr>
          <w:rFonts w:ascii="Cambria" w:hAnsi="Cambria"/>
          <w:sz w:val="24"/>
          <w:szCs w:val="24"/>
        </w:rPr>
        <w:t xml:space="preserve"> Lua Nova, nº 88 São Paulo 2013. </w:t>
      </w:r>
      <w:hyperlink r:id="rId21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http://dx.doi.org/10.1590/S0102-64452013000100013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BB15E5" w:rsidRDefault="00BB15E5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0D41D8" w:rsidRPr="000D41D8" w:rsidRDefault="00BB15E5" w:rsidP="000D41D8">
      <w:pPr>
        <w:pStyle w:val="Ttulo4"/>
        <w:shd w:val="clear" w:color="auto" w:fill="FFFFFF"/>
        <w:spacing w:before="0" w:beforeAutospacing="0" w:after="0" w:afterAutospacing="0"/>
        <w:rPr>
          <w:rFonts w:ascii="Cambria" w:hAnsi="Cambria"/>
          <w:b w:val="0"/>
          <w:bCs w:val="0"/>
          <w:color w:val="800000"/>
        </w:rPr>
      </w:pPr>
      <w:r w:rsidRPr="000D41D8">
        <w:rPr>
          <w:rFonts w:ascii="Cambria" w:hAnsi="Cambria"/>
          <w:b w:val="0"/>
        </w:rPr>
        <w:lastRenderedPageBreak/>
        <w:t xml:space="preserve">Taylor, Matthew. O Judiciário e as políticas públicas no Brasil. </w:t>
      </w:r>
      <w:r w:rsidRPr="000D41D8">
        <w:rPr>
          <w:rFonts w:ascii="Cambria" w:hAnsi="Cambria"/>
          <w:b w:val="0"/>
          <w:i/>
        </w:rPr>
        <w:t xml:space="preserve">Dados – Revista de Ciências Sociais, </w:t>
      </w:r>
      <w:r w:rsidRPr="000D41D8">
        <w:rPr>
          <w:rFonts w:ascii="Cambria" w:hAnsi="Cambria"/>
          <w:b w:val="0"/>
        </w:rPr>
        <w:t>v. 50, n. 2, p. 229-257, 2007.</w:t>
      </w:r>
      <w:r w:rsidR="000D41D8">
        <w:rPr>
          <w:rFonts w:ascii="Cambria" w:hAnsi="Cambria"/>
        </w:rPr>
        <w:t xml:space="preserve"> </w:t>
      </w:r>
      <w:hyperlink r:id="rId22" w:history="1">
        <w:r w:rsidR="000D41D8" w:rsidRPr="000D41D8">
          <w:rPr>
            <w:rStyle w:val="Hyperlink"/>
            <w:rFonts w:ascii="Cambria" w:hAnsi="Cambria"/>
            <w:b w:val="0"/>
            <w:bCs w:val="0"/>
          </w:rPr>
          <w:t>http://dx.doi.org/10.1590/S0011-52582007000200001</w:t>
        </w:r>
      </w:hyperlink>
      <w:r w:rsidR="000D41D8" w:rsidRPr="000D41D8">
        <w:rPr>
          <w:rFonts w:ascii="Cambria" w:hAnsi="Cambria"/>
          <w:b w:val="0"/>
          <w:bCs w:val="0"/>
          <w:color w:val="800000"/>
        </w:rPr>
        <w:t xml:space="preserve"> </w:t>
      </w:r>
    </w:p>
    <w:p w:rsidR="00BB15E5" w:rsidRPr="000D41D8" w:rsidRDefault="00BB15E5" w:rsidP="00BB15E5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Default="005829FF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Oliveira, Fabiana Luci. Agenda suprema: interesses em disputa no controle de constitucionalidade das leis no Brasil. Tempo social, vol.28, nº 1, São Paulo, jan./jun. 2016. </w:t>
      </w:r>
      <w:hyperlink r:id="rId23" w:history="1">
        <w:r w:rsidRPr="00A912F2">
          <w:rPr>
            <w:rStyle w:val="Hyperlink"/>
            <w:rFonts w:ascii="Cambria" w:hAnsi="Cambria"/>
            <w:color w:val="auto"/>
            <w:sz w:val="24"/>
            <w:szCs w:val="24"/>
          </w:rPr>
          <w:t>http://dx.doi.org/10.11606/0103-2070.ts.2016.106021</w:t>
        </w:r>
      </w:hyperlink>
      <w:r w:rsidRPr="00A912F2">
        <w:rPr>
          <w:rFonts w:ascii="Cambria" w:hAnsi="Cambria"/>
          <w:sz w:val="24"/>
          <w:szCs w:val="24"/>
        </w:rPr>
        <w:t xml:space="preserve"> </w:t>
      </w:r>
    </w:p>
    <w:p w:rsidR="00300983" w:rsidRDefault="00300983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300983" w:rsidRPr="00261EE4" w:rsidRDefault="00300983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261EE4">
        <w:rPr>
          <w:rFonts w:ascii="Cambria" w:hAnsi="Cambria"/>
          <w:b/>
          <w:sz w:val="24"/>
          <w:szCs w:val="24"/>
        </w:rPr>
        <w:t xml:space="preserve">Laboratório III </w:t>
      </w:r>
      <w:r w:rsidR="00261EE4" w:rsidRPr="00261EE4">
        <w:rPr>
          <w:rFonts w:ascii="Cambria" w:hAnsi="Cambria"/>
          <w:b/>
          <w:sz w:val="24"/>
          <w:szCs w:val="24"/>
        </w:rPr>
        <w:t>–</w:t>
      </w:r>
      <w:r w:rsidRPr="00261EE4">
        <w:rPr>
          <w:rFonts w:ascii="Cambria" w:hAnsi="Cambria"/>
          <w:b/>
          <w:sz w:val="24"/>
          <w:szCs w:val="24"/>
        </w:rPr>
        <w:t xml:space="preserve"> </w:t>
      </w:r>
      <w:r w:rsidR="00261EE4" w:rsidRPr="00261EE4">
        <w:rPr>
          <w:rFonts w:ascii="Cambria" w:hAnsi="Cambria"/>
          <w:b/>
          <w:sz w:val="24"/>
          <w:szCs w:val="24"/>
        </w:rPr>
        <w:t xml:space="preserve">Controle, decisão e políticas públicas: o </w:t>
      </w:r>
      <w:r w:rsidR="00261EE4">
        <w:rPr>
          <w:rFonts w:ascii="Cambria" w:hAnsi="Cambria"/>
          <w:b/>
          <w:sz w:val="24"/>
          <w:szCs w:val="24"/>
        </w:rPr>
        <w:t>caso da distribuição de remédios – convidado do STF</w:t>
      </w:r>
    </w:p>
    <w:p w:rsidR="00300983" w:rsidRDefault="00300983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37CA1" w:rsidRPr="00A912F2" w:rsidRDefault="00537CA1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EC11C4" w:rsidRPr="00A912F2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Unidade VI - </w:t>
      </w:r>
      <w:r w:rsidR="00EC11C4" w:rsidRPr="00A912F2">
        <w:rPr>
          <w:rFonts w:ascii="Cambria" w:hAnsi="Cambria"/>
          <w:b/>
          <w:sz w:val="24"/>
          <w:szCs w:val="24"/>
        </w:rPr>
        <w:t>Qualidade da democracia e políticas públicas no Brasil</w:t>
      </w:r>
    </w:p>
    <w:p w:rsidR="00A912F2" w:rsidRDefault="00A912F2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BB15E5" w:rsidRPr="00BB15E5" w:rsidRDefault="00BB15E5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BB15E5">
        <w:rPr>
          <w:rFonts w:ascii="Cambria" w:hAnsi="Cambria"/>
          <w:b/>
          <w:sz w:val="24"/>
          <w:szCs w:val="24"/>
        </w:rPr>
        <w:t xml:space="preserve">Aula 9: </w:t>
      </w:r>
      <w:r w:rsidR="00336177">
        <w:rPr>
          <w:rFonts w:ascii="Cambria" w:hAnsi="Cambria"/>
          <w:b/>
          <w:sz w:val="24"/>
          <w:szCs w:val="24"/>
        </w:rPr>
        <w:t>05/06/2017</w:t>
      </w:r>
    </w:p>
    <w:p w:rsidR="00BB15E5" w:rsidRDefault="00BB15E5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BB15E5" w:rsidRPr="00A912F2" w:rsidRDefault="00BB15E5" w:rsidP="00BB15E5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 w:rsidRPr="00BB15E5">
        <w:rPr>
          <w:rFonts w:ascii="Cambria" w:hAnsi="Cambria"/>
          <w:sz w:val="24"/>
          <w:szCs w:val="24"/>
        </w:rPr>
        <w:t>Morlino</w:t>
      </w:r>
      <w:proofErr w:type="spellEnd"/>
      <w:r w:rsidRPr="00BB15E5">
        <w:rPr>
          <w:rFonts w:ascii="Cambria" w:hAnsi="Cambria"/>
          <w:sz w:val="24"/>
          <w:szCs w:val="24"/>
        </w:rPr>
        <w:t xml:space="preserve">, Leonardo. </w:t>
      </w:r>
      <w:r w:rsidRPr="00A912F2">
        <w:rPr>
          <w:rFonts w:ascii="Cambria" w:hAnsi="Cambria"/>
          <w:sz w:val="24"/>
          <w:szCs w:val="24"/>
          <w:lang w:val="en-US"/>
        </w:rPr>
        <w:t>Legitimacy and the Quality of Democracy. International Social Science Journal, n. 60, p. 211-222, 2009.</w:t>
      </w:r>
    </w:p>
    <w:p w:rsidR="00BB15E5" w:rsidRDefault="00BB15E5" w:rsidP="00BB15E5">
      <w:pPr>
        <w:spacing w:after="0"/>
        <w:jc w:val="both"/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</w:pPr>
    </w:p>
    <w:p w:rsidR="00BB15E5" w:rsidRPr="00A912F2" w:rsidRDefault="00BB15E5" w:rsidP="00BB15E5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Rothstein, Bo; Holmberg, </w:t>
      </w:r>
      <w:proofErr w:type="spellStart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Sören</w:t>
      </w:r>
      <w:proofErr w:type="spellEnd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Nasiritousi</w:t>
      </w:r>
      <w:proofErr w:type="spellEnd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Naghmeh</w:t>
      </w:r>
      <w:proofErr w:type="spellEnd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. Quality of Government. </w:t>
      </w:r>
      <w:r w:rsidRPr="00A57218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What You Get.</w:t>
      </w:r>
      <w:r w:rsidRPr="00A57218">
        <w:rPr>
          <w:rStyle w:val="apple-converted-space"/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 </w:t>
      </w:r>
      <w:r w:rsidRPr="00A912F2">
        <w:rPr>
          <w:rStyle w:val="nfase"/>
          <w:rFonts w:ascii="Cambria" w:hAnsi="Cambria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Annual Review of Political Science. </w:t>
      </w:r>
      <w:r w:rsidRPr="00A912F2">
        <w:rPr>
          <w:rStyle w:val="nfase"/>
          <w:rFonts w:ascii="Cambria" w:hAnsi="Cambria"/>
          <w:i w:val="0"/>
          <w:color w:val="222222"/>
          <w:sz w:val="24"/>
          <w:szCs w:val="24"/>
          <w:bdr w:val="none" w:sz="0" w:space="0" w:color="auto" w:frame="1"/>
          <w:shd w:val="clear" w:color="auto" w:fill="FFFFFF"/>
          <w:lang w:val="en-US"/>
        </w:rPr>
        <w:t>v.</w:t>
      </w:r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12, p. 135-161, 2009.</w:t>
      </w:r>
    </w:p>
    <w:p w:rsidR="00BB15E5" w:rsidRDefault="00BB15E5" w:rsidP="00BB15E5">
      <w:pPr>
        <w:spacing w:after="0"/>
        <w:jc w:val="both"/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</w:pPr>
    </w:p>
    <w:p w:rsidR="00BB15E5" w:rsidRPr="00A57218" w:rsidRDefault="00BB15E5" w:rsidP="00BB15E5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Rothstein, Bo; </w:t>
      </w:r>
      <w:proofErr w:type="spellStart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Teorell</w:t>
      </w:r>
      <w:proofErr w:type="spellEnd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, Jean. What is Quality of </w:t>
      </w:r>
      <w:proofErr w:type="gramStart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>Government.</w:t>
      </w:r>
      <w:proofErr w:type="gramEnd"/>
      <w:r w:rsidRPr="00A912F2">
        <w:rPr>
          <w:rFonts w:ascii="Cambria" w:hAnsi="Cambria"/>
          <w:color w:val="222222"/>
          <w:sz w:val="24"/>
          <w:szCs w:val="24"/>
          <w:shd w:val="clear" w:color="auto" w:fill="FFFFFF"/>
          <w:lang w:val="en-US"/>
        </w:rPr>
        <w:t xml:space="preserve"> A Theory of Impartial Government Institutions. </w:t>
      </w:r>
      <w:proofErr w:type="spellStart"/>
      <w:r w:rsidRPr="00A57218">
        <w:rPr>
          <w:rStyle w:val="nfase"/>
          <w:rFonts w:ascii="Cambria" w:hAnsi="Cambria"/>
          <w:color w:val="222222"/>
          <w:sz w:val="24"/>
          <w:szCs w:val="24"/>
          <w:bdr w:val="none" w:sz="0" w:space="0" w:color="auto" w:frame="1"/>
          <w:shd w:val="clear" w:color="auto" w:fill="FFFFFF"/>
        </w:rPr>
        <w:t>Governance</w:t>
      </w:r>
      <w:proofErr w:type="spellEnd"/>
      <w:r w:rsidRPr="00A57218">
        <w:rPr>
          <w:rStyle w:val="nfase"/>
          <w:rFonts w:ascii="Cambria" w:hAnsi="Cambria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A57218">
        <w:rPr>
          <w:rStyle w:val="nfase"/>
          <w:rFonts w:ascii="Cambria" w:hAnsi="Cambria"/>
          <w:i w:val="0"/>
          <w:color w:val="222222"/>
          <w:sz w:val="24"/>
          <w:szCs w:val="24"/>
          <w:bdr w:val="none" w:sz="0" w:space="0" w:color="auto" w:frame="1"/>
          <w:shd w:val="clear" w:color="auto" w:fill="FFFFFF"/>
        </w:rPr>
        <w:t>v.</w:t>
      </w:r>
      <w:r w:rsidRPr="00A57218">
        <w:rPr>
          <w:rStyle w:val="apple-converted-space"/>
          <w:rFonts w:ascii="Cambria" w:hAnsi="Cambria"/>
          <w:i/>
          <w:iCs/>
          <w:color w:val="222222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57218">
        <w:rPr>
          <w:rFonts w:ascii="Cambria" w:hAnsi="Cambria"/>
          <w:color w:val="222222"/>
          <w:sz w:val="24"/>
          <w:szCs w:val="24"/>
          <w:shd w:val="clear" w:color="auto" w:fill="FFFFFF"/>
        </w:rPr>
        <w:t>21, 2008.</w:t>
      </w:r>
    </w:p>
    <w:p w:rsidR="00BB15E5" w:rsidRDefault="00BB15E5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EC11C4" w:rsidRDefault="00EC11C4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Moisés, José Álvaro. Os significados da democracia no Brasil. </w:t>
      </w:r>
      <w:r w:rsidRPr="00A912F2">
        <w:rPr>
          <w:rFonts w:ascii="Cambria" w:hAnsi="Cambria"/>
          <w:i/>
          <w:sz w:val="24"/>
          <w:szCs w:val="24"/>
        </w:rPr>
        <w:t xml:space="preserve">Opinião Pública, </w:t>
      </w:r>
      <w:r w:rsidRPr="00A912F2">
        <w:rPr>
          <w:rFonts w:ascii="Cambria" w:hAnsi="Cambria"/>
          <w:sz w:val="24"/>
          <w:szCs w:val="24"/>
        </w:rPr>
        <w:t xml:space="preserve">v. 16, n. 2, p. 269-309, 2010. </w:t>
      </w:r>
    </w:p>
    <w:p w:rsidR="00261EE4" w:rsidRDefault="00261EE4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261EE4" w:rsidRPr="00261EE4" w:rsidRDefault="00261EE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261EE4">
        <w:rPr>
          <w:rFonts w:ascii="Cambria" w:hAnsi="Cambria"/>
          <w:b/>
          <w:sz w:val="24"/>
          <w:szCs w:val="24"/>
        </w:rPr>
        <w:lastRenderedPageBreak/>
        <w:t>Laboratório IV – O governo importa</w:t>
      </w:r>
    </w:p>
    <w:p w:rsidR="00EC11C4" w:rsidRPr="00A57218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EC11C4" w:rsidRPr="00A912F2" w:rsidRDefault="00EC11C4" w:rsidP="00A912F2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A912F2">
        <w:rPr>
          <w:rFonts w:ascii="Cambria" w:hAnsi="Cambria"/>
          <w:b/>
          <w:sz w:val="24"/>
          <w:szCs w:val="24"/>
        </w:rPr>
        <w:t>Bibliografia complementar</w:t>
      </w:r>
    </w:p>
    <w:p w:rsidR="00EC11C4" w:rsidRPr="00A912F2" w:rsidRDefault="00EC11C4" w:rsidP="00A912F2">
      <w:pPr>
        <w:spacing w:after="0"/>
        <w:jc w:val="both"/>
        <w:rPr>
          <w:rFonts w:ascii="Cambria" w:hAnsi="Cambria"/>
          <w:sz w:val="24"/>
          <w:szCs w:val="24"/>
        </w:rPr>
      </w:pPr>
    </w:p>
    <w:p w:rsidR="005829FF" w:rsidRPr="00A912F2" w:rsidRDefault="00EC11C4" w:rsidP="00A912F2">
      <w:pPr>
        <w:spacing w:after="0"/>
        <w:jc w:val="both"/>
        <w:rPr>
          <w:rFonts w:ascii="Cambria" w:hAnsi="Cambria"/>
          <w:sz w:val="24"/>
          <w:szCs w:val="24"/>
        </w:rPr>
      </w:pPr>
      <w:r w:rsidRPr="00A912F2">
        <w:rPr>
          <w:rFonts w:ascii="Cambria" w:hAnsi="Cambria"/>
          <w:sz w:val="24"/>
          <w:szCs w:val="24"/>
        </w:rPr>
        <w:t xml:space="preserve">Avelar, Lúcia; Cintra, Antônio Otávio. </w:t>
      </w:r>
      <w:r w:rsidRPr="00A912F2">
        <w:rPr>
          <w:rFonts w:ascii="Cambria" w:hAnsi="Cambria"/>
          <w:i/>
          <w:sz w:val="24"/>
          <w:szCs w:val="24"/>
        </w:rPr>
        <w:t xml:space="preserve">Sistema político brasileiro. </w:t>
      </w:r>
      <w:r w:rsidRPr="00A912F2">
        <w:rPr>
          <w:rFonts w:ascii="Cambria" w:hAnsi="Cambria"/>
          <w:sz w:val="24"/>
          <w:szCs w:val="24"/>
        </w:rPr>
        <w:t>Uma Introdução. São Paulo: UNESP; Rio de Janeiro: FKA, 2015.</w:t>
      </w:r>
    </w:p>
    <w:sectPr w:rsidR="005829FF" w:rsidRPr="00A912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FF"/>
    <w:rsid w:val="000D41D8"/>
    <w:rsid w:val="00121E70"/>
    <w:rsid w:val="001D117F"/>
    <w:rsid w:val="00261EE4"/>
    <w:rsid w:val="0028048D"/>
    <w:rsid w:val="002D51E5"/>
    <w:rsid w:val="00300983"/>
    <w:rsid w:val="00336177"/>
    <w:rsid w:val="003D733D"/>
    <w:rsid w:val="00536797"/>
    <w:rsid w:val="00537CA1"/>
    <w:rsid w:val="005829FF"/>
    <w:rsid w:val="0063726C"/>
    <w:rsid w:val="0065280D"/>
    <w:rsid w:val="00727416"/>
    <w:rsid w:val="00822ABF"/>
    <w:rsid w:val="00A57218"/>
    <w:rsid w:val="00A912F2"/>
    <w:rsid w:val="00BB15E5"/>
    <w:rsid w:val="00CC2CC2"/>
    <w:rsid w:val="00DD50F5"/>
    <w:rsid w:val="00EC11C4"/>
    <w:rsid w:val="00F41B3A"/>
    <w:rsid w:val="00F9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14F9-36B2-41CB-9B0B-65AFD93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2D51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9FF"/>
    <w:rPr>
      <w:color w:val="0563C1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2D51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">
    <w:name w:val="a"/>
    <w:basedOn w:val="Fontepargpadro"/>
    <w:rsid w:val="00121E70"/>
  </w:style>
  <w:style w:type="character" w:customStyle="1" w:styleId="apple-converted-space">
    <w:name w:val="apple-converted-space"/>
    <w:basedOn w:val="Fontepargpadro"/>
    <w:rsid w:val="0065280D"/>
  </w:style>
  <w:style w:type="character" w:styleId="nfase">
    <w:name w:val="Emphasis"/>
    <w:basedOn w:val="Fontepargpadro"/>
    <w:uiPriority w:val="20"/>
    <w:qFormat/>
    <w:rsid w:val="00EC1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590/S0102-69092013000100007" TargetMode="External"/><Relationship Id="rId13" Type="http://schemas.openxmlformats.org/officeDocument/2006/relationships/hyperlink" Target="http://dx.doi.org/10.1590/1807-%20019121187" TargetMode="External"/><Relationship Id="rId18" Type="http://schemas.openxmlformats.org/officeDocument/2006/relationships/hyperlink" Target="http://dx.doi.org/10.1590/001152582015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x.doi.org/10.1590/S0102-64452013000100013" TargetMode="External"/><Relationship Id="rId7" Type="http://schemas.openxmlformats.org/officeDocument/2006/relationships/hyperlink" Target="http://dx.doi.org/10.1590/1807-01912015212296" TargetMode="External"/><Relationship Id="rId12" Type="http://schemas.openxmlformats.org/officeDocument/2006/relationships/hyperlink" Target="http://dx.doi.org/10.1590/S0011-52582013000200006" TargetMode="External"/><Relationship Id="rId17" Type="http://schemas.openxmlformats.org/officeDocument/2006/relationships/hyperlink" Target="http://dx.doi.org/10.1590/S0104-627620130001000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x.doi.org/10.1590/0011-5258201413" TargetMode="External"/><Relationship Id="rId20" Type="http://schemas.openxmlformats.org/officeDocument/2006/relationships/hyperlink" Target="http://dx.doi.org/10.1590/0102-6445213-%20250/97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590/S0011-52582000000300004" TargetMode="External"/><Relationship Id="rId11" Type="http://schemas.openxmlformats.org/officeDocument/2006/relationships/hyperlink" Target="http://lasa.international.pitt.edu/auth/prot/Larr/pdf/Vol50no4/50-4_88-115_PereiraMelo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cielo.br/pdf/nec/n76/02.pdf" TargetMode="External"/><Relationship Id="rId15" Type="http://schemas.openxmlformats.org/officeDocument/2006/relationships/hyperlink" Target="http://dx.doi.org/10.17666/308861-82/2015" TargetMode="External"/><Relationship Id="rId23" Type="http://schemas.openxmlformats.org/officeDocument/2006/relationships/hyperlink" Target="http://dx.doi.org/10.11606/0103-2070.ts.2016.106021" TargetMode="External"/><Relationship Id="rId10" Type="http://schemas.openxmlformats.org/officeDocument/2006/relationships/hyperlink" Target="http://www.scielo.br/pdf/op/v11n2/26420.pdf" TargetMode="External"/><Relationship Id="rId19" Type="http://schemas.openxmlformats.org/officeDocument/2006/relationships/hyperlink" Target="http://dx.doi.org/10.1590/S0104-62762014000100003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x.doi.org/10.1590/1807-01912015213574" TargetMode="External"/><Relationship Id="rId14" Type="http://schemas.openxmlformats.org/officeDocument/2006/relationships/hyperlink" Target="http://dx.doi.org/10.1590/S0011-%2052582013000300001" TargetMode="External"/><Relationship Id="rId22" Type="http://schemas.openxmlformats.org/officeDocument/2006/relationships/hyperlink" Target="http://dx.doi.org/10.1590/S0011-5258200700020000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Barros Gontijo Filgueiras</dc:creator>
  <cp:keywords/>
  <dc:description/>
  <cp:lastModifiedBy>Michelle Graciela Morais de Sá e Silva</cp:lastModifiedBy>
  <cp:revision>2</cp:revision>
  <dcterms:created xsi:type="dcterms:W3CDTF">2017-01-26T20:13:00Z</dcterms:created>
  <dcterms:modified xsi:type="dcterms:W3CDTF">2017-01-26T20:13:00Z</dcterms:modified>
</cp:coreProperties>
</file>